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166B9" w14:textId="178A2764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54FA47B0" w14:textId="7C620950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44C42155" w14:textId="47074775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3D2046FB" wp14:editId="192EC50A">
            <wp:simplePos x="0" y="0"/>
            <wp:positionH relativeFrom="page">
              <wp:posOffset>695325</wp:posOffset>
            </wp:positionH>
            <wp:positionV relativeFrom="paragraph">
              <wp:posOffset>546100</wp:posOffset>
            </wp:positionV>
            <wp:extent cx="6086475" cy="3476625"/>
            <wp:effectExtent l="0" t="0" r="9525" b="9525"/>
            <wp:wrapSquare wrapText="bothSides"/>
            <wp:docPr id="1200113950" name="Picture 1" descr="A white oval with a picture of a camper v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113950" name="Picture 1" descr="A white oval with a picture of a camper va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" t="2115" r="3221" b="1323"/>
                    <a:stretch/>
                  </pic:blipFill>
                  <pic:spPr bwMode="auto">
                    <a:xfrm>
                      <a:off x="0" y="0"/>
                      <a:ext cx="6086475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F9980" w14:textId="17F354AC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7971F35A" w14:textId="51D72DDD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2A09A0D2" w14:textId="179F0E06" w:rsidR="00C20B15" w:rsidRPr="00C20B15" w:rsidRDefault="00C20B15" w:rsidP="00C20B15">
      <w:pPr>
        <w:pStyle w:val="ListParagraph"/>
        <w:numPr>
          <w:ilvl w:val="0"/>
          <w:numId w:val="1"/>
        </w:numPr>
        <w:jc w:val="center"/>
        <w:rPr>
          <w:b/>
          <w:bCs/>
          <w:color w:val="215E99" w:themeColor="text2" w:themeTint="BF"/>
          <w:sz w:val="48"/>
          <w:szCs w:val="48"/>
        </w:rPr>
      </w:pPr>
      <w:r w:rsidRPr="00C20B15">
        <w:rPr>
          <w:b/>
          <w:bCs/>
          <w:color w:val="215E99" w:themeColor="text2" w:themeTint="BF"/>
          <w:sz w:val="48"/>
          <w:szCs w:val="48"/>
        </w:rPr>
        <w:t>Part Exchange Welcome!</w:t>
      </w:r>
    </w:p>
    <w:p w14:paraId="616E95E5" w14:textId="096BB908" w:rsidR="00C20B15" w:rsidRPr="00C20B15" w:rsidRDefault="00C20B15" w:rsidP="00C20B15">
      <w:pPr>
        <w:pStyle w:val="ListParagraph"/>
        <w:numPr>
          <w:ilvl w:val="0"/>
          <w:numId w:val="1"/>
        </w:numPr>
        <w:jc w:val="center"/>
        <w:rPr>
          <w:b/>
          <w:bCs/>
          <w:color w:val="8DD873" w:themeColor="accent6" w:themeTint="99"/>
          <w:sz w:val="48"/>
          <w:szCs w:val="48"/>
        </w:rPr>
      </w:pPr>
      <w:r w:rsidRPr="00C20B15">
        <w:rPr>
          <w:b/>
          <w:bCs/>
          <w:color w:val="8DD873" w:themeColor="accent6" w:themeTint="99"/>
          <w:sz w:val="48"/>
          <w:szCs w:val="48"/>
        </w:rPr>
        <w:t>Local Delivery available!</w:t>
      </w:r>
    </w:p>
    <w:p w14:paraId="37A53244" w14:textId="0386238F" w:rsidR="004C5D9A" w:rsidRDefault="004C5D9A" w:rsidP="004C5D9A">
      <w:pPr>
        <w:jc w:val="center"/>
        <w:rPr>
          <w:b/>
          <w:bCs/>
          <w:sz w:val="48"/>
          <w:szCs w:val="48"/>
          <w:u w:val="single"/>
        </w:rPr>
      </w:pPr>
    </w:p>
    <w:p w14:paraId="51E29272" w14:textId="7920ADDE" w:rsidR="004C5D9A" w:rsidRDefault="004C5D9A" w:rsidP="00C20B15">
      <w:pPr>
        <w:rPr>
          <w:b/>
          <w:bCs/>
          <w:sz w:val="48"/>
          <w:szCs w:val="48"/>
          <w:u w:val="single"/>
        </w:rPr>
      </w:pPr>
    </w:p>
    <w:p w14:paraId="1A0F65D4" w14:textId="77777777" w:rsidR="00C20B15" w:rsidRDefault="00C20B15" w:rsidP="00C20B15">
      <w:pPr>
        <w:rPr>
          <w:b/>
          <w:bCs/>
          <w:sz w:val="48"/>
          <w:szCs w:val="48"/>
          <w:u w:val="single"/>
        </w:rPr>
      </w:pPr>
    </w:p>
    <w:p w14:paraId="581544E0" w14:textId="5E335DF0" w:rsidR="00C20B15" w:rsidRPr="00C20B15" w:rsidRDefault="00C20B15" w:rsidP="00C20B15">
      <w:pPr>
        <w:jc w:val="center"/>
        <w:rPr>
          <w:b/>
          <w:bCs/>
          <w:color w:val="8DD873" w:themeColor="accent6" w:themeTint="99"/>
          <w:sz w:val="48"/>
          <w:szCs w:val="48"/>
          <w:u w:val="single"/>
        </w:rPr>
      </w:pPr>
      <w:r w:rsidRPr="00311F56">
        <w:rPr>
          <w:b/>
          <w:bCs/>
          <w:color w:val="215E99" w:themeColor="text2" w:themeTint="BF"/>
          <w:sz w:val="48"/>
          <w:szCs w:val="48"/>
          <w:u w:val="single"/>
        </w:rPr>
        <w:lastRenderedPageBreak/>
        <w:t xml:space="preserve">Fact Sheet- </w:t>
      </w:r>
      <w:r w:rsidR="000E2D82">
        <w:rPr>
          <w:b/>
          <w:bCs/>
          <w:color w:val="8DD873" w:themeColor="accent6" w:themeTint="99"/>
          <w:sz w:val="48"/>
          <w:szCs w:val="48"/>
          <w:u w:val="single"/>
        </w:rPr>
        <w:t>Renault Traffic Campervan</w:t>
      </w:r>
    </w:p>
    <w:tbl>
      <w:tblPr>
        <w:tblStyle w:val="TableGrid"/>
        <w:tblpPr w:leftFromText="180" w:rightFromText="180" w:vertAnchor="text" w:horzAnchor="margin" w:tblpXSpec="center" w:tblpY="421"/>
        <w:tblW w:w="9480" w:type="dxa"/>
        <w:tblLook w:val="04A0" w:firstRow="1" w:lastRow="0" w:firstColumn="1" w:lastColumn="0" w:noHBand="0" w:noVBand="1"/>
      </w:tblPr>
      <w:tblGrid>
        <w:gridCol w:w="3114"/>
        <w:gridCol w:w="6366"/>
      </w:tblGrid>
      <w:tr w:rsidR="00C20B15" w14:paraId="39BCF2F4" w14:textId="77777777" w:rsidTr="00C20B15">
        <w:trPr>
          <w:trHeight w:val="3665"/>
        </w:trPr>
        <w:tc>
          <w:tcPr>
            <w:tcW w:w="3114" w:type="dxa"/>
          </w:tcPr>
          <w:p w14:paraId="5360EA33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311F56">
              <w:rPr>
                <w:b/>
                <w:bCs/>
                <w:color w:val="8DD873" w:themeColor="accent6" w:themeTint="99"/>
                <w:sz w:val="32"/>
                <w:szCs w:val="32"/>
              </w:rPr>
              <w:t>Location:</w:t>
            </w:r>
          </w:p>
        </w:tc>
        <w:tc>
          <w:tcPr>
            <w:tcW w:w="6366" w:type="dxa"/>
          </w:tcPr>
          <w:p w14:paraId="48058AB5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Billingham, Stockton on Tees </w:t>
            </w:r>
          </w:p>
          <w:p w14:paraId="17A715FA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>Caravan and Motorhome Leisure LTD</w:t>
            </w:r>
          </w:p>
          <w:p w14:paraId="0002D198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>TS234HE</w:t>
            </w:r>
          </w:p>
          <w:p w14:paraId="072F696C" w14:textId="77777777" w:rsidR="00C20B15" w:rsidRPr="009A6CDB" w:rsidRDefault="00C20B15" w:rsidP="00C20B15">
            <w:pPr>
              <w:rPr>
                <w:b/>
                <w:bCs/>
                <w:color w:val="215E99" w:themeColor="text2" w:themeTint="BF"/>
                <w:sz w:val="32"/>
                <w:szCs w:val="32"/>
              </w:rPr>
            </w:pPr>
          </w:p>
          <w:p w14:paraId="40EC065D" w14:textId="77777777" w:rsidR="00C20B15" w:rsidRPr="004C5D9A" w:rsidRDefault="00C20B15" w:rsidP="00C20B15">
            <w:pPr>
              <w:rPr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                               -07471934939</w:t>
            </w:r>
          </w:p>
        </w:tc>
      </w:tr>
      <w:tr w:rsidR="00C20B15" w14:paraId="65B239D7" w14:textId="77777777" w:rsidTr="00C20B15">
        <w:trPr>
          <w:trHeight w:val="916"/>
        </w:trPr>
        <w:tc>
          <w:tcPr>
            <w:tcW w:w="3114" w:type="dxa"/>
          </w:tcPr>
          <w:p w14:paraId="20C13ADB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311F56">
              <w:rPr>
                <w:b/>
                <w:bCs/>
                <w:color w:val="215E99" w:themeColor="text2" w:themeTint="BF"/>
                <w:sz w:val="32"/>
                <w:szCs w:val="32"/>
              </w:rPr>
              <w:t>Year:</w:t>
            </w:r>
          </w:p>
        </w:tc>
        <w:tc>
          <w:tcPr>
            <w:tcW w:w="6366" w:type="dxa"/>
          </w:tcPr>
          <w:p w14:paraId="2FFBB096" w14:textId="04955920" w:rsidR="00C20B15" w:rsidRPr="009A6CDB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9A6CDB">
              <w:rPr>
                <w:b/>
                <w:bCs/>
                <w:color w:val="8DD873" w:themeColor="accent6" w:themeTint="99"/>
                <w:sz w:val="32"/>
                <w:szCs w:val="32"/>
              </w:rPr>
              <w:t>201</w:t>
            </w:r>
            <w:r w:rsidR="000E2D82">
              <w:rPr>
                <w:b/>
                <w:bCs/>
                <w:color w:val="8DD873" w:themeColor="accent6" w:themeTint="99"/>
                <w:sz w:val="32"/>
                <w:szCs w:val="32"/>
              </w:rPr>
              <w:t>3</w:t>
            </w:r>
          </w:p>
        </w:tc>
      </w:tr>
      <w:tr w:rsidR="00B44B99" w14:paraId="3D2A126A" w14:textId="77777777" w:rsidTr="00C20B15">
        <w:trPr>
          <w:trHeight w:val="916"/>
        </w:trPr>
        <w:tc>
          <w:tcPr>
            <w:tcW w:w="3114" w:type="dxa"/>
          </w:tcPr>
          <w:p w14:paraId="7A99F83F" w14:textId="4E53A2E8" w:rsidR="00B44B99" w:rsidRPr="00311F56" w:rsidRDefault="00661FEB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VRM:</w:t>
            </w:r>
          </w:p>
        </w:tc>
        <w:tc>
          <w:tcPr>
            <w:tcW w:w="6366" w:type="dxa"/>
          </w:tcPr>
          <w:p w14:paraId="7FD583B1" w14:textId="18BE62A2" w:rsidR="00B44B99" w:rsidRPr="009A6CDB" w:rsidRDefault="00661FEB" w:rsidP="00C20B15">
            <w:pPr>
              <w:jc w:val="center"/>
              <w:rPr>
                <w:b/>
                <w:bCs/>
                <w:color w:val="8DD873" w:themeColor="accent6" w:themeTint="99"/>
                <w:sz w:val="32"/>
                <w:szCs w:val="32"/>
              </w:rPr>
            </w:pPr>
            <w:r w:rsidRPr="00661FEB">
              <w:rPr>
                <w:b/>
                <w:bCs/>
                <w:color w:val="215E99" w:themeColor="text2" w:themeTint="BF"/>
                <w:sz w:val="32"/>
                <w:szCs w:val="32"/>
              </w:rPr>
              <w:t>PK13 MKX</w:t>
            </w:r>
          </w:p>
        </w:tc>
      </w:tr>
      <w:tr w:rsidR="00C20B15" w14:paraId="185E1CE0" w14:textId="77777777" w:rsidTr="00C20B15">
        <w:trPr>
          <w:trHeight w:val="880"/>
        </w:trPr>
        <w:tc>
          <w:tcPr>
            <w:tcW w:w="3114" w:type="dxa"/>
          </w:tcPr>
          <w:p w14:paraId="0161D4A9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215E99" w:themeColor="text2" w:themeTint="BF"/>
                <w:sz w:val="32"/>
                <w:szCs w:val="32"/>
              </w:rPr>
              <w:t>Make:</w:t>
            </w:r>
          </w:p>
        </w:tc>
        <w:tc>
          <w:tcPr>
            <w:tcW w:w="6366" w:type="dxa"/>
          </w:tcPr>
          <w:p w14:paraId="21280BEC" w14:textId="6BD1E94B" w:rsidR="00C20B15" w:rsidRPr="009A6CDB" w:rsidRDefault="000E2D82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Renault</w:t>
            </w:r>
          </w:p>
        </w:tc>
      </w:tr>
      <w:tr w:rsidR="00C20B15" w14:paraId="7DC92D2C" w14:textId="77777777" w:rsidTr="00C20B15">
        <w:trPr>
          <w:trHeight w:val="916"/>
        </w:trPr>
        <w:tc>
          <w:tcPr>
            <w:tcW w:w="3114" w:type="dxa"/>
          </w:tcPr>
          <w:p w14:paraId="6D868EEF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Model:</w:t>
            </w:r>
          </w:p>
        </w:tc>
        <w:tc>
          <w:tcPr>
            <w:tcW w:w="6366" w:type="dxa"/>
          </w:tcPr>
          <w:p w14:paraId="5E2648F1" w14:textId="72FBD510" w:rsidR="00C20B15" w:rsidRPr="000E2D82" w:rsidRDefault="000E2D82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215E99" w:themeColor="text2" w:themeTint="BF"/>
                <w:sz w:val="32"/>
                <w:szCs w:val="32"/>
              </w:rPr>
              <w:t>Traffic</w:t>
            </w:r>
          </w:p>
        </w:tc>
      </w:tr>
      <w:tr w:rsidR="00C20B15" w14:paraId="6118242B" w14:textId="77777777" w:rsidTr="00C20B15">
        <w:trPr>
          <w:trHeight w:val="880"/>
        </w:trPr>
        <w:tc>
          <w:tcPr>
            <w:tcW w:w="3114" w:type="dxa"/>
          </w:tcPr>
          <w:p w14:paraId="5BCFCB03" w14:textId="3EAC8FE2" w:rsidR="00C20B15" w:rsidRPr="004C5D9A" w:rsidRDefault="00A80E4B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215E99" w:themeColor="text2" w:themeTint="BF"/>
                <w:sz w:val="32"/>
                <w:szCs w:val="32"/>
              </w:rPr>
              <w:t>Transmission</w:t>
            </w:r>
            <w:r w:rsidR="00121AED">
              <w:rPr>
                <w:b/>
                <w:bCs/>
                <w:color w:val="215E99" w:themeColor="text2" w:themeTint="BF"/>
                <w:sz w:val="32"/>
                <w:szCs w:val="32"/>
              </w:rPr>
              <w:t>:</w:t>
            </w:r>
          </w:p>
        </w:tc>
        <w:tc>
          <w:tcPr>
            <w:tcW w:w="6366" w:type="dxa"/>
          </w:tcPr>
          <w:p w14:paraId="4DAC2BC6" w14:textId="6B19CE45" w:rsidR="00C20B15" w:rsidRPr="009A6CDB" w:rsidRDefault="00A80E4B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Automatic</w:t>
            </w:r>
          </w:p>
        </w:tc>
      </w:tr>
      <w:tr w:rsidR="00C20B15" w14:paraId="085C59E8" w14:textId="77777777" w:rsidTr="00C20B15">
        <w:trPr>
          <w:trHeight w:val="916"/>
        </w:trPr>
        <w:tc>
          <w:tcPr>
            <w:tcW w:w="3114" w:type="dxa"/>
          </w:tcPr>
          <w:p w14:paraId="76306C45" w14:textId="601DF964" w:rsidR="00C20B15" w:rsidRPr="004C5D9A" w:rsidRDefault="00A80E4B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Mil</w:t>
            </w:r>
            <w:r w:rsidR="00661FEB"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e</w:t>
            </w:r>
            <w:r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age</w:t>
            </w:r>
            <w:r w:rsidR="00C20B15"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:</w:t>
            </w:r>
          </w:p>
        </w:tc>
        <w:tc>
          <w:tcPr>
            <w:tcW w:w="6366" w:type="dxa"/>
          </w:tcPr>
          <w:p w14:paraId="3AB68D6D" w14:textId="6023E475" w:rsidR="00C20B15" w:rsidRPr="009A6CDB" w:rsidRDefault="00B44B99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215E99" w:themeColor="text2" w:themeTint="BF"/>
                <w:sz w:val="32"/>
                <w:szCs w:val="32"/>
              </w:rPr>
              <w:t>78,000</w:t>
            </w:r>
          </w:p>
        </w:tc>
      </w:tr>
      <w:tr w:rsidR="00C20B15" w14:paraId="060DFE74" w14:textId="77777777" w:rsidTr="00C20B15">
        <w:trPr>
          <w:trHeight w:val="880"/>
        </w:trPr>
        <w:tc>
          <w:tcPr>
            <w:tcW w:w="3114" w:type="dxa"/>
          </w:tcPr>
          <w:p w14:paraId="59F1BB73" w14:textId="42B90B9C" w:rsidR="00C20B15" w:rsidRPr="004C5D9A" w:rsidRDefault="00B44B99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215E99" w:themeColor="text2" w:themeTint="BF"/>
                <w:sz w:val="32"/>
                <w:szCs w:val="32"/>
              </w:rPr>
              <w:t>Service History:</w:t>
            </w:r>
          </w:p>
        </w:tc>
        <w:tc>
          <w:tcPr>
            <w:tcW w:w="6366" w:type="dxa"/>
          </w:tcPr>
          <w:p w14:paraId="29B0FE06" w14:textId="3FA59D5F" w:rsidR="00C20B15" w:rsidRPr="009A6CDB" w:rsidRDefault="00B44B99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Yes</w:t>
            </w:r>
          </w:p>
        </w:tc>
      </w:tr>
      <w:tr w:rsidR="00C20B15" w14:paraId="10D0CE16" w14:textId="77777777" w:rsidTr="00C20B15">
        <w:trPr>
          <w:trHeight w:val="1416"/>
        </w:trPr>
        <w:tc>
          <w:tcPr>
            <w:tcW w:w="3114" w:type="dxa"/>
          </w:tcPr>
          <w:p w14:paraId="61E76C8C" w14:textId="77777777" w:rsidR="00C20B15" w:rsidRDefault="00C20B15" w:rsidP="00C20B15">
            <w:pPr>
              <w:jc w:val="center"/>
              <w:rPr>
                <w:b/>
                <w:bCs/>
                <w:color w:val="8DD873" w:themeColor="accent6" w:themeTint="99"/>
                <w:sz w:val="48"/>
                <w:szCs w:val="48"/>
              </w:rPr>
            </w:pPr>
          </w:p>
          <w:p w14:paraId="063C30D9" w14:textId="77777777" w:rsidR="00C20B15" w:rsidRPr="004C5D9A" w:rsidRDefault="00C20B15" w:rsidP="00C20B15">
            <w:pPr>
              <w:jc w:val="center"/>
              <w:rPr>
                <w:b/>
                <w:bCs/>
                <w:sz w:val="48"/>
                <w:szCs w:val="48"/>
              </w:rPr>
            </w:pPr>
            <w:r w:rsidRPr="00661FEB">
              <w:rPr>
                <w:b/>
                <w:bCs/>
                <w:color w:val="8DD873" w:themeColor="accent6" w:themeTint="99"/>
                <w:sz w:val="48"/>
                <w:szCs w:val="48"/>
              </w:rPr>
              <w:t>Price:</w:t>
            </w:r>
          </w:p>
        </w:tc>
        <w:tc>
          <w:tcPr>
            <w:tcW w:w="6366" w:type="dxa"/>
          </w:tcPr>
          <w:p w14:paraId="4E2A9D38" w14:textId="77777777" w:rsidR="00C20B15" w:rsidRDefault="00C20B15" w:rsidP="00C20B15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</w:p>
          <w:p w14:paraId="53DE4383" w14:textId="5AD9D3B5" w:rsidR="00C20B15" w:rsidRPr="004C5D9A" w:rsidRDefault="00C20B15" w:rsidP="00C20B15">
            <w:pPr>
              <w:jc w:val="center"/>
              <w:rPr>
                <w:b/>
                <w:bCs/>
                <w:sz w:val="48"/>
                <w:szCs w:val="48"/>
              </w:rPr>
            </w:pPr>
            <w:r w:rsidRPr="004C5D9A">
              <w:rPr>
                <w:b/>
                <w:bCs/>
                <w:color w:val="FF0000"/>
                <w:sz w:val="48"/>
                <w:szCs w:val="48"/>
              </w:rPr>
              <w:t>£</w:t>
            </w:r>
            <w:r w:rsidR="00B44B99">
              <w:rPr>
                <w:b/>
                <w:bCs/>
                <w:color w:val="FF0000"/>
                <w:sz w:val="48"/>
                <w:szCs w:val="48"/>
              </w:rPr>
              <w:t>19,500</w:t>
            </w:r>
          </w:p>
        </w:tc>
      </w:tr>
    </w:tbl>
    <w:p w14:paraId="2A66EE5B" w14:textId="65FE181D" w:rsidR="004C5D9A" w:rsidRPr="004C5D9A" w:rsidRDefault="004C5D9A" w:rsidP="004C5D9A">
      <w:pPr>
        <w:ind w:firstLine="720"/>
        <w:rPr>
          <w:sz w:val="48"/>
          <w:szCs w:val="48"/>
        </w:rPr>
      </w:pPr>
    </w:p>
    <w:sectPr w:rsidR="004C5D9A" w:rsidRPr="004C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0F01" w14:textId="77777777" w:rsidR="004C5D9A" w:rsidRDefault="004C5D9A" w:rsidP="004C5D9A">
      <w:pPr>
        <w:spacing w:after="0" w:line="240" w:lineRule="auto"/>
      </w:pPr>
      <w:r>
        <w:separator/>
      </w:r>
    </w:p>
  </w:endnote>
  <w:endnote w:type="continuationSeparator" w:id="0">
    <w:p w14:paraId="551F7CCB" w14:textId="77777777" w:rsidR="004C5D9A" w:rsidRDefault="004C5D9A" w:rsidP="004C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38B7C" w14:textId="77777777" w:rsidR="004C5D9A" w:rsidRDefault="004C5D9A" w:rsidP="004C5D9A">
      <w:pPr>
        <w:spacing w:after="0" w:line="240" w:lineRule="auto"/>
      </w:pPr>
      <w:r>
        <w:separator/>
      </w:r>
    </w:p>
  </w:footnote>
  <w:footnote w:type="continuationSeparator" w:id="0">
    <w:p w14:paraId="50F2156C" w14:textId="77777777" w:rsidR="004C5D9A" w:rsidRDefault="004C5D9A" w:rsidP="004C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C6D58"/>
    <w:multiLevelType w:val="hybridMultilevel"/>
    <w:tmpl w:val="D312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86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9A"/>
    <w:rsid w:val="000E2D82"/>
    <w:rsid w:val="00121AED"/>
    <w:rsid w:val="001E56FA"/>
    <w:rsid w:val="002D3166"/>
    <w:rsid w:val="00311F56"/>
    <w:rsid w:val="004C5D9A"/>
    <w:rsid w:val="00517ED9"/>
    <w:rsid w:val="00661FEB"/>
    <w:rsid w:val="007D3A4C"/>
    <w:rsid w:val="007E7343"/>
    <w:rsid w:val="00953B13"/>
    <w:rsid w:val="009A6CDB"/>
    <w:rsid w:val="00A80E4B"/>
    <w:rsid w:val="00B44B99"/>
    <w:rsid w:val="00C20B15"/>
    <w:rsid w:val="00E6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4219"/>
  <w15:chartTrackingRefBased/>
  <w15:docId w15:val="{F6B55C01-B180-4C8C-90A6-E4C14604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D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9A"/>
  </w:style>
  <w:style w:type="paragraph" w:styleId="Footer">
    <w:name w:val="footer"/>
    <w:basedOn w:val="Normal"/>
    <w:link w:val="FooterChar"/>
    <w:uiPriority w:val="99"/>
    <w:unhideWhenUsed/>
    <w:rsid w:val="004C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Swales</dc:creator>
  <cp:keywords/>
  <dc:description/>
  <cp:lastModifiedBy>Georgia Swales</cp:lastModifiedBy>
  <cp:revision>2</cp:revision>
  <dcterms:created xsi:type="dcterms:W3CDTF">2024-07-02T11:34:00Z</dcterms:created>
  <dcterms:modified xsi:type="dcterms:W3CDTF">2024-07-02T11:34:00Z</dcterms:modified>
</cp:coreProperties>
</file>